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AF0" w:rsidRDefault="00277A84">
      <w:pPr>
        <w:jc w:val="center"/>
      </w:pPr>
      <w:r>
        <w:t>Политика конфиденциальности</w:t>
      </w:r>
    </w:p>
    <w:p w:rsidR="00A93AF0" w:rsidRDefault="00A93AF0">
      <w:pPr>
        <w:jc w:val="center"/>
      </w:pPr>
    </w:p>
    <w:p w:rsidR="00A93AF0" w:rsidRDefault="00277A84">
      <w:r>
        <w:t>Настоящая Политика конфиденциальности (далее — Политика) действует в отношении всей информации, которую ООО «</w:t>
      </w:r>
      <w:r w:rsidR="003B646B">
        <w:t>АЗ»</w:t>
      </w:r>
      <w:r w:rsidR="003B646B">
        <w:rPr>
          <w:lang w:val="en-US"/>
        </w:rPr>
        <w:t>C</w:t>
      </w:r>
      <w:r w:rsidR="003B646B">
        <w:t>ИТИТРАК</w:t>
      </w:r>
      <w:r>
        <w:t>»</w:t>
      </w:r>
      <w:r w:rsidR="003B646B">
        <w:t>»</w:t>
      </w:r>
      <w:r>
        <w:t xml:space="preserve"> (далее – Компания), может получить о пользователе во время использования им сайта rusman.su, в том числе с использованием интернет-сервисов </w:t>
      </w:r>
      <w:proofErr w:type="spellStart"/>
      <w:r>
        <w:t>Яндекс.Метрика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и сторонних приложений, установленных на сайте. </w:t>
      </w:r>
    </w:p>
    <w:p w:rsidR="00A93AF0" w:rsidRDefault="00277A84">
      <w:r>
        <w:t xml:space="preserve">Использование сайта rusman.su означает безоговорочное согласие пользователя с настоящей Политикой </w:t>
      </w:r>
      <w:r w:rsidRPr="00277A84">
        <w:rPr>
          <w:shd w:val="clear" w:color="auto" w:fill="FFFFFF" w:themeFill="background1"/>
        </w:rPr>
        <w:t>и указанного ниже Согласия посетителя сайта на обработку егоперсональных данных</w:t>
      </w:r>
      <w:r>
        <w:t xml:space="preserve">; в случае несогласия с этими условиями пользователь должен воздержаться от использования сайта. </w:t>
      </w:r>
    </w:p>
    <w:p w:rsidR="00A93AF0" w:rsidRDefault="00277A84">
      <w:r>
        <w:t xml:space="preserve">1. Персональная информация пользователей, которую получает и обрабатывает Компания </w:t>
      </w:r>
    </w:p>
    <w:p w:rsidR="00A93AF0" w:rsidRDefault="00277A84">
      <w:r>
        <w:t xml:space="preserve">1.1. В рамках настоящей Политики под «персональной информацией пользователя» понимаются: </w:t>
      </w:r>
    </w:p>
    <w:p w:rsidR="00A93AF0" w:rsidRDefault="00277A84">
      <w:r>
        <w:t xml:space="preserve">1.1.1. Персональная информация, которую пользователь предоставляет о себе самостоятельно в процессе использования сайта. </w:t>
      </w:r>
    </w:p>
    <w:p w:rsidR="00A93AF0" w:rsidRDefault="00277A84">
      <w:r>
        <w:t xml:space="preserve">1.1.2. Данные, которые автоматически передаются сайтом rusman.su в процессе его использования с помощью установленного на устройстве пользователя программного обеспечения, в том числе IP-адрес, информация из cookie, информация о браузере пользователя (или иной программе, с помощью которой осуществляется доступ к сайту), время доступа, адрес запрашиваемой страницы. </w:t>
      </w:r>
    </w:p>
    <w:p w:rsidR="00A93AF0" w:rsidRDefault="00277A84">
      <w:r>
        <w:t xml:space="preserve">1.2. Настоящая Политика применима только к сайту Компании. Компания 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DC26AF" w:rsidRPr="00DC26AF">
        <w:t>citytruck.ru</w:t>
      </w:r>
      <w:r>
        <w:t xml:space="preserve">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</w:p>
    <w:p w:rsidR="00A93AF0" w:rsidRDefault="00277A84">
      <w:r>
        <w:t xml:space="preserve">1.3. Компания не обязана проверять достоверность персональной информации, предоставляемой пользователями, и не осуществляет контроль за их дееспособностью. Однако Компания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w:rsidR="00A93AF0" w:rsidRDefault="00277A84">
      <w:r>
        <w:t xml:space="preserve">2. Цели сбора и обработки персональной информации пользователей </w:t>
      </w:r>
    </w:p>
    <w:p w:rsidR="00A93AF0" w:rsidRDefault="00277A84">
      <w:r>
        <w:t xml:space="preserve">2.1. Компания собирает и хранит только те персональные данные, которые необходимы для оказания услуг. </w:t>
      </w:r>
    </w:p>
    <w:p w:rsidR="00A93AF0" w:rsidRDefault="00277A84">
      <w:r>
        <w:t xml:space="preserve">2.2. Персональную информацию пользователя Компания может использовать в следующих целях: 2.2.1. Идентификация стороны в рамках соглашений и договоров с Компанией; </w:t>
      </w:r>
    </w:p>
    <w:p w:rsidR="00A93AF0" w:rsidRDefault="00277A84">
      <w:r>
        <w:t xml:space="preserve">2.2.2. Предоставление пользователю персонализированных услуг и сервисов; </w:t>
      </w:r>
    </w:p>
    <w:p w:rsidR="00A93AF0" w:rsidRDefault="00277A84">
      <w:r>
        <w:t xml:space="preserve">2.2.3. Связь с пользователем, в том числе направление уведомлений, запросов и информации, касающихся использования сайта, оказания услуг, а также обработка запросов и заявок от пользователя, направление информационных и тематических рассылок; </w:t>
      </w:r>
    </w:p>
    <w:p w:rsidR="00A93AF0" w:rsidRDefault="00277A84">
      <w:r>
        <w:lastRenderedPageBreak/>
        <w:t xml:space="preserve">2.2.4. Улучшение качества сайта Компании, удобства его использования, разработка новых сервисов и услуг; </w:t>
      </w:r>
    </w:p>
    <w:p w:rsidR="00A93AF0" w:rsidRDefault="00277A84">
      <w:r>
        <w:t xml:space="preserve">2.2.5. Проведение статистических и иных исследований на основе обезличенных данных; </w:t>
      </w:r>
    </w:p>
    <w:p w:rsidR="00A93AF0" w:rsidRDefault="00277A84">
      <w:r>
        <w:t xml:space="preserve">2.2.6. Установление с пользователем обратной связи, включая направление уведомлений, запросов, касающихся использования сайта, оказания услуг, обработка заявок и запросов от пользователя. </w:t>
      </w:r>
    </w:p>
    <w:p w:rsidR="00A93AF0" w:rsidRDefault="00277A84">
      <w:r>
        <w:t xml:space="preserve">3. Условия обработки персональной информации пользователя и её передачи третьим лицам </w:t>
      </w:r>
    </w:p>
    <w:p w:rsidR="00A93AF0" w:rsidRDefault="00277A84">
      <w:r>
        <w:t xml:space="preserve">3.1. Компания хранит персональную информацию пользователей в соответствии с внутренними регламентами конкретных сервисов. </w:t>
      </w:r>
    </w:p>
    <w:p w:rsidR="00A93AF0" w:rsidRDefault="00277A84">
      <w: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A93AF0" w:rsidRDefault="00277A84">
      <w:r>
        <w:t>3.3. Компания вправе передать персональную информацию пользователя третьим лицам в следующих случаях:</w:t>
      </w:r>
    </w:p>
    <w:p w:rsidR="00A93AF0" w:rsidRDefault="00277A84">
      <w:r>
        <w:t xml:space="preserve"> 3.3.1. Пользователь выразил свое согласие на такие действия; </w:t>
      </w:r>
    </w:p>
    <w:p w:rsidR="00A93AF0" w:rsidRDefault="00277A84">
      <w:r>
        <w:t xml:space="preserve">3.3.2. Передача необходима в рамках использования пользователем определенного Сервиса либо для оказания услуги пользователю; </w:t>
      </w:r>
    </w:p>
    <w:p w:rsidR="00A93AF0" w:rsidRDefault="00277A84">
      <w:r>
        <w:t xml:space="preserve">3.3.3. Передача предусмотрена российским или иным применимым законодательством в рамках установленной законодательством процедуры; </w:t>
      </w:r>
    </w:p>
    <w:p w:rsidR="00A93AF0" w:rsidRDefault="00277A84">
      <w:r>
        <w:t>3.3.4. В целях обеспечения возможности защиты прав и законных интересов Компании или третьих лиц в случаях, когда пользователь нарушает Пользовательское соглашение Компании.</w:t>
      </w:r>
    </w:p>
    <w:p w:rsidR="00A93AF0" w:rsidRDefault="00277A84">
      <w:r>
        <w:t xml:space="preserve"> 3.4. При обработке персональных данных пользователей Компания руководствуется Федеральным законом РФ «О персональных данных». </w:t>
      </w:r>
    </w:p>
    <w:p w:rsidR="00A93AF0" w:rsidRDefault="00277A84">
      <w:r>
        <w:t xml:space="preserve">4. Изменение пользователем персональной информации </w:t>
      </w:r>
    </w:p>
    <w:p w:rsidR="00A93AF0" w:rsidRDefault="00277A84">
      <w: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 w:rsidR="00A93AF0" w:rsidRDefault="00277A84">
      <w:r>
        <w:t xml:space="preserve">5. Меры, применяемые для защиты персональной информации пользователей </w:t>
      </w:r>
    </w:p>
    <w:p w:rsidR="00A93AF0" w:rsidRDefault="00277A84">
      <w:r>
        <w:t xml:space="preserve">5.1. 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A93AF0" w:rsidRDefault="00277A84">
      <w:r>
        <w:t xml:space="preserve">6. Изменение Политики конфиденциальности. Применимое законодательство </w:t>
      </w:r>
    </w:p>
    <w:p w:rsidR="00A93AF0" w:rsidRDefault="00277A84">
      <w:r>
        <w:t xml:space="preserve">6.1. Компания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</w:t>
      </w:r>
    </w:p>
    <w:p w:rsidR="00A93AF0" w:rsidRDefault="00277A84">
      <w:r>
        <w:lastRenderedPageBreak/>
        <w:t xml:space="preserve">6.2. К настоящей Политике и отношениям между пользователем и Компанией, возникающим в связи с применением Политики конфиденциальности, подлежит применению право Российской Федерации. </w:t>
      </w:r>
    </w:p>
    <w:p w:rsidR="00A93AF0" w:rsidRDefault="00277A84">
      <w:r>
        <w:t>7. Обратная связь. Вопросы и предложения Все предложения или вопросы по поводу настоящей Политики следует сообщать в Компанию по контактным данным, указанным на данном сайте.</w:t>
      </w:r>
    </w:p>
    <w:p w:rsidR="00A93AF0" w:rsidRPr="00277A84" w:rsidRDefault="00277A84">
      <w:pPr>
        <w:spacing w:after="0"/>
        <w:jc w:val="center"/>
      </w:pPr>
      <w:r w:rsidRPr="00277A84">
        <w:t xml:space="preserve">Согласия </w:t>
      </w:r>
    </w:p>
    <w:p w:rsidR="00A93AF0" w:rsidRPr="00277A84" w:rsidRDefault="00277A84">
      <w:pPr>
        <w:spacing w:after="0"/>
        <w:jc w:val="center"/>
      </w:pPr>
      <w:r w:rsidRPr="00277A84">
        <w:t>посетителя сайта на обработку его персональных данных</w:t>
      </w:r>
    </w:p>
    <w:p w:rsidR="00A93AF0" w:rsidRPr="00277A84" w:rsidRDefault="00A93AF0">
      <w:pPr>
        <w:spacing w:after="0"/>
        <w:jc w:val="center"/>
      </w:pPr>
    </w:p>
    <w:p w:rsidR="00A93AF0" w:rsidRPr="00277A84" w:rsidRDefault="00277A84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 w:rsidRPr="00277A84">
        <w:rPr>
          <w:rFonts w:ascii="Calibri" w:hAnsi="Calibri" w:cs="Calibri"/>
          <w:sz w:val="22"/>
          <w:szCs w:val="22"/>
        </w:rPr>
        <w:t xml:space="preserve">Пользователь сайта в сети Интернет по адресу: </w:t>
      </w:r>
      <w:hyperlink r:id="rId4" w:history="1">
        <w:r w:rsidRPr="00277A84">
          <w:rPr>
            <w:rStyle w:val="a3"/>
            <w:rFonts w:ascii="Calibri" w:hAnsi="Calibri" w:cs="Calibri"/>
            <w:color w:val="auto"/>
            <w:sz w:val="22"/>
            <w:szCs w:val="22"/>
            <w:u w:val="none"/>
          </w:rPr>
          <w:t>https://rusman.su/</w:t>
        </w:r>
      </w:hyperlink>
      <w:r w:rsidRPr="00277A84">
        <w:rPr>
          <w:rFonts w:ascii="Calibri" w:hAnsi="Calibri" w:cs="Calibri"/>
          <w:sz w:val="22"/>
          <w:szCs w:val="22"/>
        </w:rPr>
        <w:t>, принявший решение обратиться к его правообладателю Общество с ограниченной ответственностью «Русский манипулятор» (сокращенное наименование: ООО</w:t>
      </w:r>
      <w:r w:rsidR="00DC26AF">
        <w:rPr>
          <w:rFonts w:ascii="Calibri" w:hAnsi="Calibri" w:cs="Calibri"/>
          <w:sz w:val="22"/>
          <w:szCs w:val="22"/>
        </w:rPr>
        <w:t xml:space="preserve"> </w:t>
      </w:r>
      <w:r w:rsidR="00DC26AF" w:rsidRPr="00DC26AF">
        <w:rPr>
          <w:rFonts w:ascii="Calibri" w:hAnsi="Calibri" w:cs="Calibri"/>
          <w:sz w:val="22"/>
          <w:szCs w:val="22"/>
        </w:rPr>
        <w:t>«АЗ</w:t>
      </w:r>
      <w:r w:rsidR="00DC26AF">
        <w:rPr>
          <w:rFonts w:ascii="Calibri" w:hAnsi="Calibri" w:cs="Calibri"/>
          <w:sz w:val="22"/>
          <w:szCs w:val="22"/>
        </w:rPr>
        <w:t xml:space="preserve"> </w:t>
      </w:r>
      <w:r w:rsidR="00DC26AF" w:rsidRPr="00DC26AF">
        <w:rPr>
          <w:rFonts w:ascii="Calibri" w:hAnsi="Calibri" w:cs="Calibri"/>
          <w:sz w:val="22"/>
          <w:szCs w:val="22"/>
          <w:lang w:val="en-US"/>
        </w:rPr>
        <w:t>C</w:t>
      </w:r>
      <w:r w:rsidR="00DC26AF" w:rsidRPr="00DC26AF">
        <w:rPr>
          <w:rFonts w:ascii="Calibri" w:hAnsi="Calibri" w:cs="Calibri"/>
          <w:sz w:val="22"/>
          <w:szCs w:val="22"/>
        </w:rPr>
        <w:t xml:space="preserve">ИТИТРАК»» </w:t>
      </w:r>
      <w:r w:rsidRPr="00277A84">
        <w:rPr>
          <w:rFonts w:ascii="Calibri" w:hAnsi="Calibri" w:cs="Calibri"/>
          <w:sz w:val="22"/>
          <w:szCs w:val="22"/>
        </w:rPr>
        <w:t xml:space="preserve"> , ИНН </w:t>
      </w:r>
      <w:r w:rsidR="00DC26AF" w:rsidRPr="00DC26AF">
        <w:rPr>
          <w:rFonts w:ascii="Calibri" w:hAnsi="Calibri" w:cs="Calibri"/>
          <w:sz w:val="22"/>
          <w:szCs w:val="22"/>
        </w:rPr>
        <w:t>6679170155</w:t>
      </w:r>
      <w:r w:rsidRPr="00277A84">
        <w:rPr>
          <w:rFonts w:ascii="Calibri" w:hAnsi="Calibri" w:cs="Calibri"/>
          <w:sz w:val="22"/>
          <w:szCs w:val="22"/>
        </w:rPr>
        <w:t xml:space="preserve">, ОГРН </w:t>
      </w:r>
      <w:r w:rsidR="00DC26AF" w:rsidRPr="00DC26AF">
        <w:rPr>
          <w:rFonts w:ascii="Calibri" w:hAnsi="Calibri" w:cs="Calibri"/>
          <w:sz w:val="22"/>
          <w:szCs w:val="22"/>
        </w:rPr>
        <w:t>1236600060575</w:t>
      </w:r>
      <w:r w:rsidRPr="00277A84">
        <w:rPr>
          <w:rFonts w:ascii="Calibri" w:hAnsi="Calibri" w:cs="Calibri"/>
          <w:sz w:val="22"/>
          <w:szCs w:val="22"/>
        </w:rPr>
        <w:t xml:space="preserve">, адрес: 620089, </w:t>
      </w:r>
      <w:r w:rsidRPr="00277A84">
        <w:rPr>
          <w:rFonts w:ascii="Calibri" w:hAnsi="Calibri" w:cs="Calibri"/>
          <w:sz w:val="22"/>
          <w:szCs w:val="22"/>
          <w:lang w:val="en-US"/>
        </w:rPr>
        <w:t>C</w:t>
      </w:r>
      <w:proofErr w:type="spellStart"/>
      <w:r w:rsidRPr="00277A84">
        <w:rPr>
          <w:rFonts w:ascii="Calibri" w:hAnsi="Calibri" w:cs="Calibri"/>
          <w:sz w:val="22"/>
          <w:szCs w:val="22"/>
        </w:rPr>
        <w:t>вердловская</w:t>
      </w:r>
      <w:proofErr w:type="spellEnd"/>
      <w:r w:rsidRPr="00277A84">
        <w:rPr>
          <w:rFonts w:ascii="Calibri" w:hAnsi="Calibri" w:cs="Calibri"/>
          <w:sz w:val="22"/>
          <w:szCs w:val="22"/>
        </w:rPr>
        <w:t xml:space="preserve"> область, г. Екатеринбург, ул . Онежская, д. 4, офис 224</w:t>
      </w:r>
      <w:r w:rsidR="00DC26A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C26AF" w:rsidRPr="00DC26AF">
        <w:rPr>
          <w:szCs w:val="24"/>
          <w:lang w:val="en-US"/>
        </w:rPr>
        <w:t>citytruck</w:t>
      </w:r>
      <w:proofErr w:type="spellEnd"/>
      <w:r w:rsidR="00DC26AF" w:rsidRPr="00DC26AF">
        <w:rPr>
          <w:szCs w:val="24"/>
        </w:rPr>
        <w:t>1@</w:t>
      </w:r>
      <w:r w:rsidR="00DC26AF" w:rsidRPr="00DC26AF">
        <w:rPr>
          <w:szCs w:val="24"/>
          <w:lang w:val="en-US"/>
        </w:rPr>
        <w:t>mail</w:t>
      </w:r>
      <w:r w:rsidR="00DC26AF" w:rsidRPr="00DC26AF">
        <w:rPr>
          <w:szCs w:val="24"/>
        </w:rPr>
        <w:t>.</w:t>
      </w:r>
      <w:r w:rsidR="00DC26AF" w:rsidRPr="00DC26AF">
        <w:rPr>
          <w:szCs w:val="24"/>
          <w:lang w:val="en-US"/>
        </w:rPr>
        <w:t>ru</w:t>
      </w:r>
      <w:r w:rsidRPr="00277A84">
        <w:rPr>
          <w:rFonts w:ascii="Calibri" w:hAnsi="Calibri" w:cs="Calibri"/>
          <w:sz w:val="22"/>
          <w:szCs w:val="22"/>
        </w:rPr>
        <w:t xml:space="preserve">, </w:t>
      </w:r>
      <w:r w:rsidR="00DC26AF" w:rsidRPr="00DC26AF">
        <w:rPr>
          <w:rFonts w:ascii="Calibri" w:hAnsi="Calibri" w:cs="Calibri"/>
          <w:sz w:val="22"/>
          <w:szCs w:val="22"/>
        </w:rPr>
        <w:t>8-993-505-00-77</w:t>
      </w:r>
      <w:bookmarkStart w:id="0" w:name="_GoBack"/>
      <w:bookmarkEnd w:id="0"/>
      <w:r w:rsidRPr="00277A84">
        <w:rPr>
          <w:rFonts w:ascii="Calibri" w:hAnsi="Calibri" w:cs="Calibri"/>
          <w:sz w:val="22"/>
          <w:szCs w:val="22"/>
        </w:rPr>
        <w:t xml:space="preserve">, далее - </w:t>
      </w:r>
      <w:r w:rsidRPr="00277A84">
        <w:rPr>
          <w:rFonts w:ascii="Calibri" w:hAnsi="Calibri" w:cs="Calibri"/>
          <w:b/>
          <w:sz w:val="22"/>
          <w:szCs w:val="22"/>
        </w:rPr>
        <w:t>Оператор</w:t>
      </w:r>
      <w:r w:rsidRPr="00277A84">
        <w:rPr>
          <w:rFonts w:ascii="Calibri" w:hAnsi="Calibri" w:cs="Calibri"/>
          <w:sz w:val="22"/>
          <w:szCs w:val="22"/>
        </w:rPr>
        <w:t xml:space="preserve">) посредством заполнения электронных форм на страницах сайта «Обратная связь» и «Заказ звонка», добровольно передает свои персональные данные с целью получения от Оператора обратного звонка или сообщения (включая текст или фотографию, видео, документ) в любом мессенджере, в т.ч., но не ограничиваясь перечисленным, WhatsApp, Telegram и Viber, VK Messenger, Яндекс Мессенджер, Signal, BiP) </w:t>
      </w:r>
      <w:r w:rsidRPr="00277A84">
        <w:rPr>
          <w:rFonts w:ascii="Calibri" w:hAnsi="Calibri" w:cs="Calibri"/>
          <w:b/>
          <w:sz w:val="22"/>
          <w:szCs w:val="22"/>
        </w:rPr>
        <w:t>с целью</w:t>
      </w:r>
      <w:r w:rsidRPr="00277A84">
        <w:rPr>
          <w:rFonts w:ascii="Calibri" w:hAnsi="Calibri" w:cs="Calibri"/>
          <w:sz w:val="22"/>
          <w:szCs w:val="22"/>
        </w:rPr>
        <w:t xml:space="preserve"> консультирования (информирования) по вопросу возможной будущей поставки продукции Оператора на следующих условиях. </w:t>
      </w:r>
    </w:p>
    <w:p w:rsidR="00A93AF0" w:rsidRPr="00277A84" w:rsidRDefault="00277A84">
      <w:pPr>
        <w:pStyle w:val="ConsPlusNormal"/>
        <w:spacing w:before="240"/>
        <w:ind w:firstLine="540"/>
        <w:jc w:val="both"/>
        <w:rPr>
          <w:rFonts w:ascii="Calibri" w:hAnsi="Calibri" w:cs="Calibri"/>
          <w:sz w:val="22"/>
          <w:szCs w:val="22"/>
        </w:rPr>
      </w:pPr>
      <w:r w:rsidRPr="00277A84">
        <w:rPr>
          <w:rFonts w:ascii="Calibri" w:hAnsi="Calibri" w:cs="Calibri"/>
          <w:sz w:val="22"/>
          <w:szCs w:val="22"/>
        </w:rPr>
        <w:t>Перечень персональных данных, на обработку которых предоставляется согласие: фамилия, имя, отчество, номер мобильного телефона.</w:t>
      </w:r>
    </w:p>
    <w:p w:rsidR="00A93AF0" w:rsidRPr="00277A84" w:rsidRDefault="00277A84">
      <w:pPr>
        <w:pStyle w:val="ConsPlusNormal"/>
        <w:spacing w:before="240"/>
        <w:ind w:firstLine="540"/>
        <w:jc w:val="both"/>
        <w:rPr>
          <w:rFonts w:ascii="Calibri" w:hAnsi="Calibri" w:cs="Calibri"/>
          <w:sz w:val="22"/>
          <w:szCs w:val="22"/>
        </w:rPr>
      </w:pPr>
      <w:r w:rsidRPr="00277A84">
        <w:rPr>
          <w:rFonts w:ascii="Calibri" w:hAnsi="Calibri" w:cs="Calibri"/>
          <w:sz w:val="22"/>
          <w:szCs w:val="22"/>
        </w:rPr>
        <w:t>Оператору разрешается производить автоматизированную, а также осуществляемую без использования средств автоматизации обработку полученных персональных данных, а именно: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A93AF0" w:rsidRDefault="00277A84">
      <w:pPr>
        <w:pStyle w:val="ConsPlusNormal"/>
        <w:spacing w:before="240"/>
        <w:ind w:firstLine="540"/>
        <w:jc w:val="both"/>
        <w:rPr>
          <w:rFonts w:ascii="Calibri" w:hAnsi="Calibri" w:cs="Calibri"/>
          <w:sz w:val="22"/>
          <w:szCs w:val="22"/>
        </w:rPr>
      </w:pPr>
      <w:r w:rsidRPr="00277A84">
        <w:rPr>
          <w:rFonts w:ascii="Calibri" w:hAnsi="Calibri" w:cs="Calibri"/>
          <w:sz w:val="22"/>
          <w:szCs w:val="22"/>
        </w:rPr>
        <w:t>Предоставленное согласие действует в течение 1 месяца с момента его получения.  Пользователь сайта (субъект персональных данных) вправе отозвать согласие на обработку своих персональных данных, письменно уведомив об этом Оператора.</w:t>
      </w:r>
    </w:p>
    <w:p w:rsidR="00A93AF0" w:rsidRDefault="00A93AF0">
      <w:pPr>
        <w:jc w:val="center"/>
        <w:rPr>
          <w:rFonts w:cs="Calibri"/>
        </w:rPr>
      </w:pPr>
    </w:p>
    <w:sectPr w:rsidR="00A9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AF0"/>
    <w:rsid w:val="00277A84"/>
    <w:rsid w:val="003B646B"/>
    <w:rsid w:val="00A93AF0"/>
    <w:rsid w:val="00D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03C2"/>
  <w15:docId w15:val="{005A2681-19D4-47D1-9E84-B87689D4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man.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Елясов</dc:creator>
  <cp:lastModifiedBy>Макс</cp:lastModifiedBy>
  <cp:revision>20</cp:revision>
  <dcterms:created xsi:type="dcterms:W3CDTF">2026-01-14T06:46:00Z</dcterms:created>
  <dcterms:modified xsi:type="dcterms:W3CDTF">2026-06-09T05:57:00Z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0d0cb9780f3b4f37897f76a2338c758b</vt:lpwstr>
  </property>
</Properties>
</file>